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26B3" w14:textId="77777777" w:rsidR="00514264" w:rsidRPr="000957B2" w:rsidRDefault="008D21C9">
      <w:pPr>
        <w:pStyle w:val="NormalWeb"/>
        <w:shd w:val="clear" w:color="auto" w:fill="FFFFFF"/>
        <w:spacing w:before="0" w:beforeAutospacing="0" w:after="0" w:afterAutospacing="0" w:line="360" w:lineRule="auto"/>
        <w:jc w:val="center"/>
        <w:rPr>
          <w:rFonts w:ascii="Arial" w:eastAsia="Arial Unicode MS" w:hAnsi="Arial" w:cs="Arial"/>
          <w:b/>
          <w:sz w:val="22"/>
          <w:szCs w:val="22"/>
        </w:rPr>
      </w:pPr>
      <w:r w:rsidRPr="000957B2">
        <w:rPr>
          <w:rFonts w:ascii="Arial" w:eastAsia="Arial Unicode MS" w:hAnsi="Arial" w:cs="Arial"/>
          <w:b/>
          <w:sz w:val="22"/>
          <w:szCs w:val="22"/>
        </w:rPr>
        <w:t>CONVENIO DE VINCULACIÓN CIENTÍFICA</w:t>
      </w:r>
    </w:p>
    <w:p w14:paraId="24A0E310" w14:textId="77777777" w:rsidR="00514264" w:rsidRPr="000957B2" w:rsidRDefault="008D21C9">
      <w:pPr>
        <w:pStyle w:val="NormalWeb"/>
        <w:shd w:val="clear" w:color="auto" w:fill="FFFFFF"/>
        <w:spacing w:before="0" w:beforeAutospacing="0" w:after="0" w:afterAutospacing="0" w:line="360" w:lineRule="auto"/>
        <w:jc w:val="center"/>
        <w:rPr>
          <w:rFonts w:ascii="Arial" w:eastAsia="Arial Unicode MS" w:hAnsi="Arial" w:cs="Arial"/>
          <w:sz w:val="22"/>
          <w:szCs w:val="22"/>
        </w:rPr>
      </w:pPr>
      <w:r w:rsidRPr="000957B2">
        <w:rPr>
          <w:rFonts w:ascii="Arial" w:eastAsia="Arial Unicode MS" w:hAnsi="Arial" w:cs="Arial"/>
          <w:b/>
          <w:sz w:val="22"/>
          <w:szCs w:val="22"/>
        </w:rPr>
        <w:t>PARA EL DESARROLLO CONJUNTO DE PROYECTOS DE INVESTIGACIÓN</w:t>
      </w:r>
    </w:p>
    <w:p w14:paraId="6B5E56CE" w14:textId="77777777" w:rsidR="00514264" w:rsidRPr="000957B2" w:rsidRDefault="00514264">
      <w:pPr>
        <w:pStyle w:val="NormalWeb"/>
        <w:shd w:val="clear" w:color="auto" w:fill="FFFFFF"/>
        <w:spacing w:before="0" w:beforeAutospacing="0" w:after="300" w:afterAutospacing="0" w:line="360" w:lineRule="auto"/>
        <w:jc w:val="right"/>
        <w:rPr>
          <w:rFonts w:ascii="Arial" w:eastAsia="Arial Unicode MS" w:hAnsi="Arial" w:cs="Arial"/>
          <w:b/>
          <w:sz w:val="22"/>
          <w:szCs w:val="22"/>
          <w:lang w:eastAsia="en-US"/>
        </w:rPr>
      </w:pPr>
    </w:p>
    <w:p w14:paraId="408C92DB" w14:textId="77777777" w:rsidR="00514264" w:rsidRPr="000957B2" w:rsidRDefault="008D21C9">
      <w:pPr>
        <w:pStyle w:val="NormalWeb"/>
        <w:shd w:val="clear" w:color="auto" w:fill="FFFFFF"/>
        <w:spacing w:before="0" w:beforeAutospacing="0" w:after="0" w:afterAutospacing="0" w:line="360" w:lineRule="auto"/>
        <w:jc w:val="both"/>
        <w:rPr>
          <w:rFonts w:ascii="Arial" w:eastAsia="Arial Unicode MS" w:hAnsi="Arial" w:cs="Arial"/>
          <w:sz w:val="22"/>
          <w:szCs w:val="22"/>
          <w:lang w:eastAsia="en-US"/>
        </w:rPr>
      </w:pPr>
      <w:r w:rsidRPr="000957B2">
        <w:rPr>
          <w:rFonts w:ascii="Arial" w:eastAsia="Arial Unicode MS" w:hAnsi="Arial" w:cs="Arial"/>
          <w:sz w:val="22"/>
          <w:szCs w:val="22"/>
          <w:lang w:eastAsia="en-US"/>
        </w:rPr>
        <w:t>Entre la UNIVERSIDAD DEL ACONCAGUA con domicilio en Catamarca 147 CP5500, Ciudad de Mendoza, representada por el Dr. ------ en su calidad de Rector; y la UNIVERSIDAD ----- con domicilio en ------- representada por ----- en su calidad de -----, en adelante denominadas "LAS PARTES", convienen en celebrar el presente Convenio de Vinculación Científica, sujeto a las siguientes cláusulas:</w:t>
      </w:r>
    </w:p>
    <w:p w14:paraId="787F1824" w14:textId="77777777" w:rsidR="00514264" w:rsidRPr="000957B2" w:rsidRDefault="00514264">
      <w:pPr>
        <w:pStyle w:val="NormalWeb"/>
        <w:shd w:val="clear" w:color="auto" w:fill="FFFFFF"/>
        <w:spacing w:before="0" w:beforeAutospacing="0" w:after="0" w:afterAutospacing="0" w:line="360" w:lineRule="auto"/>
        <w:jc w:val="both"/>
        <w:rPr>
          <w:rFonts w:ascii="Arial" w:eastAsia="Arial Unicode MS" w:hAnsi="Arial" w:cs="Arial"/>
          <w:sz w:val="22"/>
          <w:szCs w:val="22"/>
          <w:lang w:eastAsia="en-US"/>
        </w:rPr>
      </w:pPr>
    </w:p>
    <w:p w14:paraId="09C0F03B" w14:textId="77777777" w:rsidR="00514264" w:rsidRPr="000957B2" w:rsidRDefault="008D21C9">
      <w:pPr>
        <w:pStyle w:val="NormalWeb"/>
        <w:shd w:val="clear" w:color="auto" w:fill="FFFFFF"/>
        <w:spacing w:before="0" w:beforeAutospacing="0" w:after="30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 xml:space="preserve">PRIMERA. OBJETO. </w:t>
      </w:r>
      <w:r w:rsidRPr="000957B2">
        <w:rPr>
          <w:rFonts w:ascii="Arial" w:eastAsia="Arial Unicode MS" w:hAnsi="Arial" w:cs="Arial"/>
          <w:sz w:val="22"/>
          <w:szCs w:val="22"/>
          <w:lang w:eastAsia="en-US"/>
        </w:rPr>
        <w:t xml:space="preserve"> LAS PARTES acuerdan desarrollar en forma conjunta un proyecto de investigación (en adelante PROYECTO) en el marco del Llamado a concurso 2027 de Proyectos de Investigación que realiza el Consejo de Investigaciones de la Universidad del Aconcagua (en adelante EL CONCURSO CIUDA 2027). </w:t>
      </w:r>
    </w:p>
    <w:p w14:paraId="654A4435" w14:textId="77777777" w:rsidR="00514264" w:rsidRPr="000957B2" w:rsidRDefault="008D21C9">
      <w:pPr>
        <w:pStyle w:val="NormalWeb"/>
        <w:shd w:val="clear" w:color="auto" w:fill="FFFFFF"/>
        <w:spacing w:before="300" w:beforeAutospacing="0" w:after="30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SEGUNDA. PROYECTO.</w:t>
      </w:r>
      <w:r w:rsidRPr="000957B2">
        <w:rPr>
          <w:rFonts w:ascii="Arial" w:eastAsia="Arial Unicode MS" w:hAnsi="Arial" w:cs="Arial"/>
          <w:sz w:val="22"/>
          <w:szCs w:val="22"/>
          <w:lang w:eastAsia="en-US"/>
        </w:rPr>
        <w:t xml:space="preserve"> LAS PARTES se comprometen a colaborar para desarrollar en conjunto un PROYECTO sobre [detallar brevemente el proyecto de investigación].</w:t>
      </w:r>
    </w:p>
    <w:p w14:paraId="757FE4EC" w14:textId="1E4573DD" w:rsidR="00514264" w:rsidRPr="000957B2" w:rsidRDefault="008D21C9">
      <w:pPr>
        <w:pStyle w:val="NormalWeb"/>
        <w:shd w:val="clear" w:color="auto" w:fill="FFFFFF"/>
        <w:spacing w:before="300" w:beforeAutospacing="0" w:after="30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 xml:space="preserve">TERCERA. BASES DE LA CONVOCATORIA. </w:t>
      </w:r>
      <w:r w:rsidRPr="000957B2">
        <w:rPr>
          <w:rFonts w:ascii="Arial" w:eastAsia="Arial Unicode MS" w:hAnsi="Arial" w:cs="Arial"/>
          <w:bCs/>
          <w:sz w:val="22"/>
          <w:szCs w:val="22"/>
          <w:lang w:eastAsia="en-US"/>
        </w:rPr>
        <w:t xml:space="preserve">LAS PARTES acuerdan que la ejecución del PROYECTO se realizará en la MODALIDAD </w:t>
      </w:r>
      <w:r w:rsidR="00D55BEE" w:rsidRPr="000957B2">
        <w:rPr>
          <w:rFonts w:ascii="Arial" w:eastAsia="Arial Unicode MS" w:hAnsi="Arial" w:cs="Arial"/>
          <w:bCs/>
          <w:sz w:val="22"/>
          <w:szCs w:val="22"/>
          <w:lang w:eastAsia="en-US"/>
        </w:rPr>
        <w:t xml:space="preserve">INTER INSTITUCIONAL / RADU </w:t>
      </w:r>
      <w:r w:rsidR="00D55BEE" w:rsidRPr="000957B2">
        <w:rPr>
          <w:rFonts w:ascii="Arial" w:eastAsia="Arial Unicode MS" w:hAnsi="Arial" w:cs="Arial"/>
          <w:bCs/>
          <w:i/>
          <w:sz w:val="22"/>
          <w:szCs w:val="22"/>
          <w:lang w:eastAsia="en-US"/>
        </w:rPr>
        <w:t>(dejar lo que corresponda)</w:t>
      </w:r>
      <w:r w:rsidRPr="000957B2">
        <w:rPr>
          <w:rFonts w:ascii="Arial" w:eastAsia="Arial Unicode MS" w:hAnsi="Arial" w:cs="Arial"/>
          <w:bCs/>
          <w:sz w:val="22"/>
          <w:szCs w:val="22"/>
          <w:lang w:eastAsia="en-US"/>
        </w:rPr>
        <w:t xml:space="preserve"> conforme la Convocatoria y el Reglamento – incluidos sus Anexos I al VIII – que regulan EL CONCURSO CIUDA 2027</w:t>
      </w:r>
      <w:r w:rsidRPr="000957B2">
        <w:rPr>
          <w:rFonts w:ascii="Arial" w:eastAsia="Arial Unicode MS" w:hAnsi="Arial" w:cs="Arial"/>
          <w:sz w:val="22"/>
          <w:szCs w:val="22"/>
          <w:lang w:eastAsia="en-US"/>
        </w:rPr>
        <w:t>, los que se encuentran publicados en la página web de la UDA.</w:t>
      </w:r>
    </w:p>
    <w:p w14:paraId="3902556F" w14:textId="7F489C3C" w:rsidR="00514264" w:rsidRPr="000957B2" w:rsidRDefault="008D21C9">
      <w:pPr>
        <w:pStyle w:val="NormalWeb"/>
        <w:shd w:val="clear" w:color="auto" w:fill="FFFFFF"/>
        <w:spacing w:before="300" w:beforeAutospacing="0" w:after="30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CUARTA. RECURSOS Y RESPONSABILIDADES.</w:t>
      </w:r>
      <w:r w:rsidRPr="000957B2">
        <w:rPr>
          <w:rFonts w:ascii="Arial" w:eastAsia="Arial Unicode MS" w:hAnsi="Arial" w:cs="Arial"/>
          <w:sz w:val="22"/>
          <w:szCs w:val="22"/>
          <w:lang w:eastAsia="en-US"/>
        </w:rPr>
        <w:t xml:space="preserve"> LAS PARTES se comprometen a designar un equipo de investigación para trabajar en conjunto en todas las etapas del PROYECTO. Cada una asignará recursos</w:t>
      </w:r>
      <w:r w:rsidR="00D55BEE" w:rsidRPr="000957B2">
        <w:rPr>
          <w:rFonts w:ascii="Arial" w:eastAsia="Arial Unicode MS" w:hAnsi="Arial" w:cs="Arial"/>
          <w:sz w:val="22"/>
          <w:szCs w:val="22"/>
          <w:lang w:eastAsia="en-US"/>
        </w:rPr>
        <w:t xml:space="preserve"> financieros, </w:t>
      </w:r>
      <w:r w:rsidRPr="000957B2">
        <w:rPr>
          <w:rFonts w:ascii="Arial" w:eastAsia="Arial Unicode MS" w:hAnsi="Arial" w:cs="Arial"/>
          <w:sz w:val="22"/>
          <w:szCs w:val="22"/>
          <w:lang w:eastAsia="en-US"/>
        </w:rPr>
        <w:t>humanos y técnicos adecuados para el desarrollo del mismo, de acuerdo con sus capacidades y disponibilidad.</w:t>
      </w:r>
      <w:r w:rsidR="00D55BEE" w:rsidRPr="000957B2">
        <w:rPr>
          <w:rFonts w:ascii="Arial" w:eastAsia="Arial Unicode MS" w:hAnsi="Arial" w:cs="Arial"/>
          <w:sz w:val="22"/>
          <w:szCs w:val="22"/>
          <w:lang w:eastAsia="en-US"/>
        </w:rPr>
        <w:t xml:space="preserve"> Cada Institución: </w:t>
      </w:r>
      <w:r w:rsidR="00D55BEE" w:rsidRPr="000957B2">
        <w:rPr>
          <w:rFonts w:ascii="Arial" w:eastAsia="Arial Unicode MS" w:hAnsi="Arial" w:cs="Arial"/>
          <w:sz w:val="22"/>
          <w:szCs w:val="22"/>
          <w:lang w:eastAsia="en-US"/>
        </w:rPr>
        <w:lastRenderedPageBreak/>
        <w:t xml:space="preserve">a) </w:t>
      </w:r>
      <w:r w:rsidRPr="000957B2">
        <w:rPr>
          <w:rFonts w:ascii="Arial" w:eastAsia="Arial Unicode MS" w:hAnsi="Arial" w:cs="Arial"/>
          <w:sz w:val="22"/>
          <w:szCs w:val="22"/>
          <w:lang w:eastAsia="en-US"/>
        </w:rPr>
        <w:t xml:space="preserve">será responsable de instrumentar </w:t>
      </w:r>
      <w:r w:rsidR="00D55BEE" w:rsidRPr="000957B2">
        <w:rPr>
          <w:rFonts w:ascii="Arial" w:eastAsia="Arial Unicode MS" w:hAnsi="Arial" w:cs="Arial"/>
          <w:sz w:val="22"/>
          <w:szCs w:val="22"/>
          <w:lang w:eastAsia="en-US"/>
        </w:rPr>
        <w:t xml:space="preserve">y administrar, </w:t>
      </w:r>
      <w:r w:rsidRPr="000957B2">
        <w:rPr>
          <w:rFonts w:ascii="Arial" w:eastAsia="Arial Unicode MS" w:hAnsi="Arial" w:cs="Arial"/>
          <w:sz w:val="22"/>
          <w:szCs w:val="22"/>
          <w:lang w:eastAsia="en-US"/>
        </w:rPr>
        <w:t>en sus respectivos equipos de investigación</w:t>
      </w:r>
      <w:r w:rsidR="00D55BEE" w:rsidRPr="000957B2">
        <w:rPr>
          <w:rFonts w:ascii="Arial" w:eastAsia="Arial Unicode MS" w:hAnsi="Arial" w:cs="Arial"/>
          <w:sz w:val="22"/>
          <w:szCs w:val="22"/>
          <w:lang w:eastAsia="en-US"/>
        </w:rPr>
        <w:t>,</w:t>
      </w:r>
      <w:r w:rsidRPr="000957B2">
        <w:rPr>
          <w:rFonts w:ascii="Arial" w:eastAsia="Arial Unicode MS" w:hAnsi="Arial" w:cs="Arial"/>
          <w:sz w:val="22"/>
          <w:szCs w:val="22"/>
          <w:lang w:eastAsia="en-US"/>
        </w:rPr>
        <w:t xml:space="preserve"> el financiamiento </w:t>
      </w:r>
      <w:r w:rsidR="00D55BEE" w:rsidRPr="000957B2">
        <w:rPr>
          <w:rFonts w:ascii="Arial" w:eastAsia="Arial Unicode MS" w:hAnsi="Arial" w:cs="Arial"/>
          <w:sz w:val="22"/>
          <w:szCs w:val="22"/>
          <w:lang w:eastAsia="en-US"/>
        </w:rPr>
        <w:t>previsto</w:t>
      </w:r>
      <w:r w:rsidRPr="000957B2">
        <w:rPr>
          <w:rFonts w:ascii="Arial" w:eastAsia="Arial Unicode MS" w:hAnsi="Arial" w:cs="Arial"/>
          <w:sz w:val="22"/>
          <w:szCs w:val="22"/>
          <w:lang w:eastAsia="en-US"/>
        </w:rPr>
        <w:t xml:space="preserve">; </w:t>
      </w:r>
      <w:r w:rsidR="00D55BEE" w:rsidRPr="000957B2">
        <w:rPr>
          <w:rFonts w:ascii="Arial" w:eastAsia="Arial Unicode MS" w:hAnsi="Arial" w:cs="Arial"/>
          <w:sz w:val="22"/>
          <w:szCs w:val="22"/>
          <w:lang w:eastAsia="en-US"/>
        </w:rPr>
        <w:t>b</w:t>
      </w:r>
      <w:r w:rsidRPr="000957B2">
        <w:rPr>
          <w:rFonts w:ascii="Arial" w:eastAsia="Arial Unicode MS" w:hAnsi="Arial" w:cs="Arial"/>
          <w:sz w:val="22"/>
          <w:szCs w:val="22"/>
          <w:lang w:eastAsia="en-US"/>
        </w:rPr>
        <w:t>) será propietaria exclusiva de los bienes de capital adquiridos con los fondos que aporta.</w:t>
      </w:r>
    </w:p>
    <w:p w14:paraId="5FA168C1" w14:textId="77777777" w:rsidR="00514264" w:rsidRPr="000957B2" w:rsidRDefault="008D21C9">
      <w:pPr>
        <w:pStyle w:val="NormalWeb"/>
        <w:shd w:val="clear" w:color="auto" w:fill="FFFFFF"/>
        <w:spacing w:before="300" w:beforeAutospacing="0" w:after="30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QUINTA. PROPIEDAD INTELECTUAL.</w:t>
      </w:r>
      <w:r w:rsidRPr="000957B2">
        <w:rPr>
          <w:rFonts w:ascii="Arial" w:eastAsia="Arial Unicode MS" w:hAnsi="Arial" w:cs="Arial"/>
          <w:sz w:val="22"/>
          <w:szCs w:val="22"/>
          <w:lang w:eastAsia="en-US"/>
        </w:rPr>
        <w:t xml:space="preserve"> Se acuerda que cualquier propiedad intelectual generada como resultado directo del PROYECTO será compartida entre LAS PARTES de manera equitativa, reconociendo la contribución de cada una de ellas. En caso de patentamiento o comercialización del conocimiento o la tecnología obtenida mediante el PROYECTO, las partes lo resolverán oportunamente, conforme al artículo 40 del Reglamento del Concurso. Ambas partes se comprometen a respetar los derechos de propiedad intelectual existentes y a cumplir con las leyes y regulaciones aplicables.</w:t>
      </w:r>
    </w:p>
    <w:p w14:paraId="6E91D24A" w14:textId="77777777" w:rsidR="00514264" w:rsidRPr="000957B2" w:rsidRDefault="008D21C9">
      <w:pPr>
        <w:pStyle w:val="NormalWeb"/>
        <w:shd w:val="clear" w:color="auto" w:fill="FFFFFF"/>
        <w:spacing w:before="300" w:beforeAutospacing="0" w:after="30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SEXTA. DIVULGACIÓN Y PUBLICACIONES.</w:t>
      </w:r>
      <w:r w:rsidRPr="000957B2">
        <w:rPr>
          <w:rFonts w:ascii="Arial" w:eastAsia="Arial Unicode MS" w:hAnsi="Arial" w:cs="Arial"/>
          <w:sz w:val="22"/>
          <w:szCs w:val="22"/>
          <w:lang w:eastAsia="en-US"/>
        </w:rPr>
        <w:t xml:space="preserve"> LAS PARTES acuerdan compartir los resultados del PROYECTO de manera transparente y colaborativa. Se fomentará la publicación de los resultados en revistas científicas de prestigio y la presentación en conferencias académicas relevantes, reconociendo siempre la contribución de ambas instituciones.</w:t>
      </w:r>
    </w:p>
    <w:p w14:paraId="008D3B90" w14:textId="1FFA90AB" w:rsidR="00514264" w:rsidRPr="000957B2" w:rsidRDefault="008D21C9">
      <w:pPr>
        <w:pStyle w:val="NormalWeb"/>
        <w:shd w:val="clear" w:color="auto" w:fill="FFFFFF"/>
        <w:spacing w:before="300" w:beforeAutospacing="0" w:after="0" w:afterAutospacing="0" w:line="360" w:lineRule="auto"/>
        <w:jc w:val="both"/>
        <w:rPr>
          <w:rFonts w:ascii="Arial" w:eastAsia="Arial Unicode MS" w:hAnsi="Arial" w:cs="Arial"/>
          <w:sz w:val="22"/>
          <w:szCs w:val="22"/>
          <w:lang w:eastAsia="en-US"/>
        </w:rPr>
      </w:pPr>
      <w:r w:rsidRPr="000957B2">
        <w:rPr>
          <w:rFonts w:ascii="Arial" w:eastAsia="Arial Unicode MS" w:hAnsi="Arial" w:cs="Arial"/>
          <w:b/>
          <w:sz w:val="22"/>
          <w:szCs w:val="22"/>
          <w:lang w:eastAsia="en-US"/>
        </w:rPr>
        <w:t>SEPTIMA. DURACIÓN Y TERMINACIÓN DEL CONVENIO.</w:t>
      </w:r>
      <w:r w:rsidRPr="000957B2">
        <w:rPr>
          <w:rFonts w:ascii="Arial" w:eastAsia="Arial Unicode MS" w:hAnsi="Arial" w:cs="Arial"/>
          <w:sz w:val="22"/>
          <w:szCs w:val="22"/>
          <w:lang w:eastAsia="en-US"/>
        </w:rPr>
        <w:t xml:space="preserve"> Este convenio tendrá una duración de hasta </w:t>
      </w:r>
      <w:r w:rsidR="00E435CE">
        <w:rPr>
          <w:rFonts w:ascii="Arial" w:eastAsia="Arial Unicode MS" w:hAnsi="Arial" w:cs="Arial"/>
          <w:sz w:val="22"/>
          <w:szCs w:val="22"/>
          <w:lang w:eastAsia="en-US"/>
        </w:rPr>
        <w:t>tres</w:t>
      </w:r>
      <w:r w:rsidRPr="000957B2">
        <w:rPr>
          <w:rFonts w:ascii="Arial" w:eastAsia="Arial Unicode MS" w:hAnsi="Arial" w:cs="Arial"/>
          <w:sz w:val="22"/>
          <w:szCs w:val="22"/>
          <w:lang w:eastAsia="en-US"/>
        </w:rPr>
        <w:t xml:space="preserve"> (</w:t>
      </w:r>
      <w:r w:rsidR="00E435CE">
        <w:rPr>
          <w:rFonts w:ascii="Arial" w:eastAsia="Arial Unicode MS" w:hAnsi="Arial" w:cs="Arial"/>
          <w:sz w:val="22"/>
          <w:szCs w:val="22"/>
          <w:lang w:eastAsia="en-US"/>
        </w:rPr>
        <w:t>3</w:t>
      </w:r>
      <w:r w:rsidRPr="000957B2">
        <w:rPr>
          <w:rFonts w:ascii="Arial" w:eastAsia="Arial Unicode MS" w:hAnsi="Arial" w:cs="Arial"/>
          <w:sz w:val="22"/>
          <w:szCs w:val="22"/>
          <w:lang w:eastAsia="en-US"/>
        </w:rPr>
        <w:t>) años a partir de la fecha de firma. Ambas partes podrán acordar prorrogar su duración mediante consentimiento mutuo por escrito. El convenio podrá ser terminado por cualquiera de las partes mediante notificación por escrito con un periodo de tres (3) meses de anticipación. En caso de terminación, ambas partes se comprometen a finalizar de manera ordenada todas las actividades en curso y a cumplir con las obligaciones financieras pendientes.</w:t>
      </w:r>
    </w:p>
    <w:p w14:paraId="12417F07" w14:textId="77777777" w:rsidR="00514264" w:rsidRPr="000957B2" w:rsidRDefault="00514264">
      <w:pPr>
        <w:pStyle w:val="NormalWeb"/>
        <w:shd w:val="clear" w:color="auto" w:fill="FFFFFF"/>
        <w:spacing w:before="0" w:beforeAutospacing="0" w:after="0" w:afterAutospacing="0" w:line="360" w:lineRule="auto"/>
        <w:jc w:val="both"/>
        <w:rPr>
          <w:rFonts w:ascii="Arial" w:eastAsia="Arial Unicode MS" w:hAnsi="Arial" w:cs="Arial"/>
          <w:b/>
          <w:sz w:val="22"/>
          <w:szCs w:val="22"/>
        </w:rPr>
      </w:pPr>
    </w:p>
    <w:p w14:paraId="7AB6D0A6" w14:textId="77777777" w:rsidR="00514264" w:rsidRPr="000957B2" w:rsidRDefault="008D21C9">
      <w:pPr>
        <w:pStyle w:val="NormalWeb"/>
        <w:shd w:val="clear" w:color="auto" w:fill="FFFFFF"/>
        <w:spacing w:before="0" w:beforeAutospacing="0" w:after="0" w:afterAutospacing="0" w:line="360" w:lineRule="auto"/>
        <w:jc w:val="both"/>
        <w:rPr>
          <w:rFonts w:ascii="Arial" w:eastAsia="Arial Unicode MS" w:hAnsi="Arial" w:cs="Arial"/>
          <w:sz w:val="22"/>
          <w:szCs w:val="22"/>
        </w:rPr>
      </w:pPr>
      <w:r w:rsidRPr="000957B2">
        <w:rPr>
          <w:rFonts w:ascii="Arial" w:eastAsia="Arial Unicode MS" w:hAnsi="Arial" w:cs="Arial"/>
          <w:b/>
          <w:sz w:val="22"/>
          <w:szCs w:val="22"/>
        </w:rPr>
        <w:t xml:space="preserve">OCTAVA. JURISDICCIÓN Y LEY APLICABLE. </w:t>
      </w:r>
      <w:r w:rsidRPr="000957B2">
        <w:rPr>
          <w:rFonts w:ascii="Arial" w:eastAsia="Arial Unicode MS" w:hAnsi="Arial" w:cs="Arial"/>
          <w:sz w:val="22"/>
          <w:szCs w:val="22"/>
        </w:rPr>
        <w:t xml:space="preserve">Las partes constituyen los siguientes domicilios especiales indicados arriba, donde serán buenas y válidas las notificaciones que </w:t>
      </w:r>
      <w:r w:rsidRPr="000957B2">
        <w:rPr>
          <w:rFonts w:ascii="Arial" w:eastAsia="Arial Unicode MS" w:hAnsi="Arial" w:cs="Arial"/>
          <w:sz w:val="22"/>
          <w:szCs w:val="22"/>
        </w:rPr>
        <w:lastRenderedPageBreak/>
        <w:t>se cursen en el futuro; y ante cualquier controversia judicial renuncian al Fuero Federal, aceptando someterse a la jurisdicción de los Tribunales Ordinarios de la Provincia de Mendoza.</w:t>
      </w:r>
    </w:p>
    <w:p w14:paraId="38620BF7" w14:textId="77777777" w:rsidR="00514264" w:rsidRPr="000957B2" w:rsidRDefault="00514264">
      <w:pPr>
        <w:pStyle w:val="NormalWeb"/>
        <w:shd w:val="clear" w:color="auto" w:fill="FFFFFF"/>
        <w:spacing w:before="0" w:beforeAutospacing="0" w:after="0" w:afterAutospacing="0" w:line="360" w:lineRule="auto"/>
        <w:jc w:val="both"/>
        <w:rPr>
          <w:rFonts w:ascii="Arial" w:eastAsia="Arial Unicode MS" w:hAnsi="Arial" w:cs="Arial"/>
          <w:sz w:val="22"/>
          <w:szCs w:val="22"/>
        </w:rPr>
      </w:pPr>
    </w:p>
    <w:p w14:paraId="1D459805" w14:textId="77777777" w:rsidR="00514264" w:rsidRPr="000957B2" w:rsidRDefault="008D21C9">
      <w:pPr>
        <w:spacing w:after="0" w:line="360" w:lineRule="auto"/>
        <w:jc w:val="both"/>
        <w:rPr>
          <w:rFonts w:ascii="Arial" w:eastAsia="Arial Unicode MS" w:hAnsi="Arial" w:cs="Arial"/>
        </w:rPr>
      </w:pPr>
      <w:r w:rsidRPr="000957B2">
        <w:rPr>
          <w:rFonts w:ascii="Arial" w:eastAsia="Arial Unicode MS" w:hAnsi="Arial" w:cs="Arial"/>
        </w:rPr>
        <w:t>Se firman dos ejemplares de un mismo tenor y a este sólo efecto, en la Ciudad de Mendoza, a los --- días del mes de --- de dos mil …………….</w:t>
      </w:r>
    </w:p>
    <w:p w14:paraId="0E120D1E" w14:textId="77777777" w:rsidR="00514264" w:rsidRPr="000957B2" w:rsidRDefault="00514264"/>
    <w:sectPr w:rsidR="00514264" w:rsidRPr="000957B2" w:rsidSect="00485A64">
      <w:headerReference w:type="even" r:id="rId6"/>
      <w:headerReference w:type="default" r:id="rId7"/>
      <w:footerReference w:type="even" r:id="rId8"/>
      <w:footerReference w:type="default" r:id="rId9"/>
      <w:headerReference w:type="first" r:id="rId10"/>
      <w:footerReference w:type="first" r:id="rId11"/>
      <w:pgSz w:w="11906" w:h="16838"/>
      <w:pgMar w:top="227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AE11" w14:textId="77777777" w:rsidR="0056727F" w:rsidRDefault="0056727F">
      <w:pPr>
        <w:spacing w:line="240" w:lineRule="auto"/>
      </w:pPr>
      <w:r>
        <w:separator/>
      </w:r>
    </w:p>
  </w:endnote>
  <w:endnote w:type="continuationSeparator" w:id="0">
    <w:p w14:paraId="0785C319" w14:textId="77777777" w:rsidR="0056727F" w:rsidRDefault="005672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Garamond">
    <w:panose1 w:val="02020404030301010803"/>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77A6" w14:textId="77777777" w:rsidR="00AA53F9" w:rsidRDefault="00AA53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F87F" w14:textId="77777777" w:rsidR="00AA53F9" w:rsidRDefault="00AA53F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63C1" w14:textId="77777777" w:rsidR="00AA53F9" w:rsidRDefault="00AA53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D7DE9" w14:textId="77777777" w:rsidR="0056727F" w:rsidRDefault="0056727F">
      <w:pPr>
        <w:spacing w:after="0"/>
      </w:pPr>
      <w:r>
        <w:separator/>
      </w:r>
    </w:p>
  </w:footnote>
  <w:footnote w:type="continuationSeparator" w:id="0">
    <w:p w14:paraId="1CDCA1B8" w14:textId="77777777" w:rsidR="0056727F" w:rsidRDefault="005672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6BF5" w14:textId="77777777" w:rsidR="00AA53F9" w:rsidRDefault="00AA53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EAA2" w14:textId="3A1B0DBF" w:rsidR="00514264" w:rsidRDefault="00AA53F9">
    <w:pPr>
      <w:spacing w:after="0" w:line="240" w:lineRule="auto"/>
      <w:rPr>
        <w:rFonts w:ascii="Garamond" w:eastAsia="Garamond" w:hAnsi="Garamond" w:cs="Garamond"/>
        <w:b/>
        <w:color w:val="000000"/>
      </w:rPr>
    </w:pPr>
    <w:r>
      <w:rPr>
        <w:rFonts w:ascii="Garamond" w:eastAsia="Garamond" w:hAnsi="Garamond" w:cs="Garamond"/>
        <w:b/>
        <w:noProof/>
        <w:color w:val="000000"/>
      </w:rPr>
      <w:drawing>
        <wp:inline distT="0" distB="0" distL="0" distR="0" wp14:anchorId="32FF155D" wp14:editId="133FB1A6">
          <wp:extent cx="6572250" cy="169481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1694815"/>
                  </a:xfrm>
                  <a:prstGeom prst="rect">
                    <a:avLst/>
                  </a:prstGeom>
                  <a:noFill/>
                  <a:ln>
                    <a:noFill/>
                  </a:ln>
                </pic:spPr>
              </pic:pic>
            </a:graphicData>
          </a:graphic>
        </wp:inline>
      </w:drawing>
    </w:r>
  </w:p>
  <w:p w14:paraId="73BF465A" w14:textId="77777777" w:rsidR="00514264" w:rsidRDefault="00514264">
    <w:pPr>
      <w:spacing w:after="0" w:line="240" w:lineRule="auto"/>
      <w:rPr>
        <w:rFonts w:ascii="Garamond" w:eastAsia="Garamond" w:hAnsi="Garamond" w:cs="Garamond"/>
        <w:b/>
        <w:color w:val="000000"/>
      </w:rPr>
    </w:pPr>
  </w:p>
  <w:p w14:paraId="7526B9C9" w14:textId="77777777" w:rsidR="00514264" w:rsidRPr="00406F99" w:rsidRDefault="008D21C9">
    <w:pPr>
      <w:spacing w:after="0" w:line="240" w:lineRule="auto"/>
      <w:rPr>
        <w:rFonts w:ascii="Garamond" w:eastAsia="Garamond" w:hAnsi="Garamond" w:cs="Garamond"/>
        <w:b/>
      </w:rPr>
    </w:pPr>
    <w:r>
      <w:rPr>
        <w:rFonts w:ascii="Garamond" w:eastAsia="Garamond" w:hAnsi="Garamond" w:cs="Garamond"/>
        <w:b/>
        <w:color w:val="000000"/>
      </w:rPr>
      <w:t xml:space="preserve">LLAMADO A CONCURSO </w:t>
    </w:r>
    <w:r w:rsidRPr="00406F99">
      <w:rPr>
        <w:rFonts w:ascii="Garamond" w:eastAsia="Garamond" w:hAnsi="Garamond" w:cs="Garamond"/>
        <w:b/>
      </w:rPr>
      <w:t xml:space="preserve">2027 </w:t>
    </w:r>
  </w:p>
  <w:p w14:paraId="686B3AC9" w14:textId="77777777" w:rsidR="00514264" w:rsidRDefault="00514264">
    <w:pPr>
      <w:rPr>
        <w:rFonts w:ascii="Garamond" w:hAnsi="Garamond" w:cs="Garamond"/>
      </w:rPr>
    </w:pPr>
  </w:p>
  <w:p w14:paraId="480ADA01" w14:textId="77777777" w:rsidR="00514264" w:rsidRDefault="008D21C9">
    <w:pPr>
      <w:rPr>
        <w:rFonts w:ascii="Garamond" w:hAnsi="Garamond" w:cs="Garamond"/>
        <w:b/>
        <w:bCs/>
      </w:rPr>
    </w:pPr>
    <w:r>
      <w:rPr>
        <w:rFonts w:ascii="Garamond" w:hAnsi="Garamond" w:cs="Garamond"/>
        <w:b/>
        <w:bCs/>
      </w:rPr>
      <w:t xml:space="preserve">ANEXO II b) </w:t>
    </w:r>
  </w:p>
  <w:p w14:paraId="4C2E3651" w14:textId="46A8B7E9" w:rsidR="00514264" w:rsidRDefault="008D21C9">
    <w:pPr>
      <w:rPr>
        <w:rFonts w:ascii="Garamond" w:hAnsi="Garamond" w:cs="Garamond"/>
        <w:b/>
        <w:bCs/>
      </w:rPr>
    </w:pPr>
    <w:r>
      <w:rPr>
        <w:rFonts w:ascii="Garamond" w:hAnsi="Garamond" w:cs="Garamond"/>
        <w:b/>
        <w:bCs/>
      </w:rPr>
      <w:t>Convenio Específico Proyectos INTER</w:t>
    </w:r>
    <w:r w:rsidR="00406F99">
      <w:rPr>
        <w:rFonts w:ascii="Garamond" w:hAnsi="Garamond" w:cs="Garamond"/>
        <w:b/>
        <w:bCs/>
      </w:rPr>
      <w:t>INSTITUCIONAL/</w:t>
    </w:r>
    <w:r w:rsidR="000957B2">
      <w:rPr>
        <w:rFonts w:ascii="Garamond" w:hAnsi="Garamond" w:cs="Garamond"/>
        <w:b/>
        <w:bCs/>
      </w:rPr>
      <w:t>RADU</w:t>
    </w:r>
  </w:p>
  <w:p w14:paraId="069C10BF" w14:textId="77777777" w:rsidR="00514264" w:rsidRDefault="00514264">
    <w:pPr>
      <w:pStyle w:val="NormalWeb"/>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C3B3" w14:textId="77777777" w:rsidR="00AA53F9" w:rsidRDefault="00AA53F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E2A"/>
    <w:rsid w:val="000957B2"/>
    <w:rsid w:val="001266FE"/>
    <w:rsid w:val="003130B0"/>
    <w:rsid w:val="00406F99"/>
    <w:rsid w:val="004423C2"/>
    <w:rsid w:val="004668B0"/>
    <w:rsid w:val="00485A64"/>
    <w:rsid w:val="00514264"/>
    <w:rsid w:val="0056727F"/>
    <w:rsid w:val="00595A7C"/>
    <w:rsid w:val="006448F7"/>
    <w:rsid w:val="006959BE"/>
    <w:rsid w:val="006A0932"/>
    <w:rsid w:val="007114C4"/>
    <w:rsid w:val="00777AA2"/>
    <w:rsid w:val="00871672"/>
    <w:rsid w:val="008901B7"/>
    <w:rsid w:val="008D21C9"/>
    <w:rsid w:val="008E3400"/>
    <w:rsid w:val="00931034"/>
    <w:rsid w:val="009A1DDA"/>
    <w:rsid w:val="009F5610"/>
    <w:rsid w:val="00A25DE6"/>
    <w:rsid w:val="00A374C4"/>
    <w:rsid w:val="00A543FD"/>
    <w:rsid w:val="00A54DF1"/>
    <w:rsid w:val="00A70308"/>
    <w:rsid w:val="00AA53F9"/>
    <w:rsid w:val="00AE6FDE"/>
    <w:rsid w:val="00B07032"/>
    <w:rsid w:val="00B75E2A"/>
    <w:rsid w:val="00BA7C36"/>
    <w:rsid w:val="00BB7D4E"/>
    <w:rsid w:val="00C61DAB"/>
    <w:rsid w:val="00C92BAE"/>
    <w:rsid w:val="00D55BEE"/>
    <w:rsid w:val="00E178BA"/>
    <w:rsid w:val="00E435CE"/>
    <w:rsid w:val="00E44A77"/>
    <w:rsid w:val="00F61DD5"/>
    <w:rsid w:val="08DC6217"/>
    <w:rsid w:val="23D55228"/>
    <w:rsid w:val="31940C65"/>
    <w:rsid w:val="4D702B52"/>
    <w:rsid w:val="696D09A5"/>
    <w:rsid w:val="6E3D3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93B0F"/>
  <w15:docId w15:val="{2A8C60BB-FBBC-41D2-9FFF-2B237B88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Pr>
      <w:lang w:val="es-AR"/>
    </w:rPr>
  </w:style>
  <w:style w:type="character" w:customStyle="1" w:styleId="PiedepginaCar">
    <w:name w:val="Pie de página Car"/>
    <w:basedOn w:val="Fuentedeprrafopredeter"/>
    <w:link w:val="Piedepgina"/>
    <w:uiPriority w:val="99"/>
    <w:qFormat/>
    <w:rPr>
      <w:lang w:val="es-AR"/>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lang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D55B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5BEE"/>
    <w:rPr>
      <w:rFonts w:ascii="Segoe UI" w:hAnsi="Segoe UI" w:cs="Segoe UI"/>
      <w:sz w:val="18"/>
      <w:szCs w:val="18"/>
      <w:lang w:eastAsia="en-US"/>
    </w:rPr>
  </w:style>
  <w:style w:type="paragraph" w:styleId="Asuntodelcomentario">
    <w:name w:val="annotation subject"/>
    <w:basedOn w:val="Textocomentario"/>
    <w:next w:val="Textocomentario"/>
    <w:link w:val="AsuntodelcomentarioCar"/>
    <w:uiPriority w:val="99"/>
    <w:semiHidden/>
    <w:unhideWhenUsed/>
    <w:rsid w:val="00D55BEE"/>
    <w:rPr>
      <w:b/>
      <w:bCs/>
    </w:rPr>
  </w:style>
  <w:style w:type="character" w:customStyle="1" w:styleId="AsuntodelcomentarioCar">
    <w:name w:val="Asunto del comentario Car"/>
    <w:basedOn w:val="TextocomentarioCar"/>
    <w:link w:val="Asuntodelcomentario"/>
    <w:uiPriority w:val="99"/>
    <w:semiHidden/>
    <w:rsid w:val="00D55BE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3190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Marité</dc:creator>
  <cp:lastModifiedBy>ciuda@RedUDA.edu.ar</cp:lastModifiedBy>
  <cp:revision>4</cp:revision>
  <dcterms:created xsi:type="dcterms:W3CDTF">2026-07-24T13:18:00Z</dcterms:created>
  <dcterms:modified xsi:type="dcterms:W3CDTF">2026-07-24T13:51:00Z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3082-12.2.0.21546</vt:lpwstr>
  </property>
  <property fmtid="{D5CDD505-2E9C-101B-9397-08002B2CF9AE}" pid="3" name="ICV">
    <vt:lpwstr>8CA37072A39344E49F6E1D32C65183A3_13</vt:lpwstr>
  </property>
</Properties>
</file>